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446B" w:rsidRDefault="0092446B" w:rsidP="0092446B">
      <w:pPr>
        <w:jc w:val="center"/>
        <w:rPr>
          <w:rFonts w:ascii="PT Astra Serif" w:hAnsi="PT Astra Serif"/>
          <w:b/>
          <w:szCs w:val="28"/>
        </w:rPr>
      </w:pPr>
      <w:r w:rsidRPr="00D6658C">
        <w:rPr>
          <w:rFonts w:ascii="PT Astra Serif" w:hAnsi="PT Astra Serif"/>
          <w:b/>
          <w:szCs w:val="28"/>
        </w:rPr>
        <w:t>Методика</w:t>
      </w:r>
      <w:r>
        <w:rPr>
          <w:rFonts w:ascii="PT Astra Serif" w:hAnsi="PT Astra Serif"/>
          <w:b/>
          <w:szCs w:val="28"/>
        </w:rPr>
        <w:t xml:space="preserve"> </w:t>
      </w:r>
      <w:r w:rsidRPr="00D6658C">
        <w:rPr>
          <w:rFonts w:ascii="PT Astra Serif" w:hAnsi="PT Astra Serif"/>
          <w:b/>
          <w:szCs w:val="28"/>
        </w:rPr>
        <w:t>распределен</w:t>
      </w:r>
      <w:bookmarkStart w:id="0" w:name="_GoBack"/>
      <w:bookmarkEnd w:id="0"/>
      <w:r w:rsidRPr="00D6658C">
        <w:rPr>
          <w:rFonts w:ascii="PT Astra Serif" w:hAnsi="PT Astra Serif"/>
          <w:b/>
          <w:szCs w:val="28"/>
        </w:rPr>
        <w:t xml:space="preserve">ия на 2025 год и на плановый период 2026 и 2027 годов субвенции бюджетам муниципальных районов и городских </w:t>
      </w:r>
    </w:p>
    <w:p w:rsidR="0092446B" w:rsidRDefault="0092446B" w:rsidP="0092446B">
      <w:pPr>
        <w:jc w:val="center"/>
        <w:rPr>
          <w:rFonts w:ascii="PT Astra Serif" w:hAnsi="PT Astra Serif"/>
          <w:b/>
          <w:szCs w:val="28"/>
        </w:rPr>
      </w:pPr>
      <w:r w:rsidRPr="00D6658C">
        <w:rPr>
          <w:rFonts w:ascii="PT Astra Serif" w:hAnsi="PT Astra Serif"/>
          <w:b/>
          <w:szCs w:val="28"/>
        </w:rPr>
        <w:t xml:space="preserve">округов области на осуществление органами местного самоуправления государственных полномочий по предоставлению компенсации </w:t>
      </w:r>
    </w:p>
    <w:p w:rsidR="0092446B" w:rsidRPr="00D6658C" w:rsidRDefault="0092446B" w:rsidP="0092446B">
      <w:pPr>
        <w:jc w:val="center"/>
        <w:rPr>
          <w:rFonts w:ascii="PT Astra Serif" w:hAnsi="PT Astra Serif"/>
          <w:b/>
          <w:szCs w:val="28"/>
        </w:rPr>
      </w:pPr>
      <w:r w:rsidRPr="00D6658C">
        <w:rPr>
          <w:rFonts w:ascii="PT Astra Serif" w:hAnsi="PT Astra Serif"/>
          <w:b/>
          <w:szCs w:val="28"/>
        </w:rPr>
        <w:t>родительской платы за присмотр и уход за детьми в образовательных организациях, реализующих образовательную программу дошкольного образования</w:t>
      </w:r>
    </w:p>
    <w:p w:rsidR="0092446B" w:rsidRDefault="0092446B" w:rsidP="0092446B">
      <w:pPr>
        <w:autoSpaceDE w:val="0"/>
        <w:autoSpaceDN w:val="0"/>
        <w:adjustRightInd w:val="0"/>
        <w:jc w:val="center"/>
        <w:rPr>
          <w:rFonts w:ascii="PT Astra Serif" w:hAnsi="PT Astra Serif"/>
          <w:i/>
          <w:szCs w:val="28"/>
        </w:rPr>
      </w:pPr>
      <w:proofErr w:type="gramStart"/>
      <w:r w:rsidRPr="00D6658C">
        <w:rPr>
          <w:rFonts w:ascii="PT Astra Serif" w:hAnsi="PT Astra Serif"/>
          <w:i/>
          <w:szCs w:val="28"/>
        </w:rPr>
        <w:t>(Статья 5 Закона Саратовской области от 27</w:t>
      </w:r>
      <w:r>
        <w:rPr>
          <w:rFonts w:ascii="PT Astra Serif" w:hAnsi="PT Astra Serif"/>
          <w:i/>
          <w:szCs w:val="28"/>
        </w:rPr>
        <w:t xml:space="preserve"> </w:t>
      </w:r>
      <w:r w:rsidRPr="00D6658C">
        <w:rPr>
          <w:rFonts w:ascii="PT Astra Serif" w:hAnsi="PT Astra Serif"/>
          <w:i/>
          <w:szCs w:val="28"/>
        </w:rPr>
        <w:t>февраля 2008 года № 44-ЗСО</w:t>
      </w:r>
      <w:r>
        <w:rPr>
          <w:rFonts w:ascii="PT Astra Serif" w:hAnsi="PT Astra Serif"/>
          <w:i/>
          <w:szCs w:val="28"/>
        </w:rPr>
        <w:t xml:space="preserve"> «</w:t>
      </w:r>
      <w:r w:rsidRPr="00CA11C6">
        <w:rPr>
          <w:rFonts w:ascii="PT Astra Serif" w:hAnsi="PT Astra Serif"/>
          <w:i/>
          <w:szCs w:val="28"/>
        </w:rPr>
        <w:t xml:space="preserve">О наделении органов местного самоуправления в Саратовской области </w:t>
      </w:r>
      <w:proofErr w:type="gramEnd"/>
    </w:p>
    <w:p w:rsidR="0092446B" w:rsidRDefault="0092446B" w:rsidP="0092446B">
      <w:pPr>
        <w:autoSpaceDE w:val="0"/>
        <w:autoSpaceDN w:val="0"/>
        <w:adjustRightInd w:val="0"/>
        <w:jc w:val="center"/>
        <w:rPr>
          <w:rFonts w:ascii="PT Astra Serif" w:hAnsi="PT Astra Serif"/>
          <w:i/>
          <w:szCs w:val="28"/>
        </w:rPr>
      </w:pPr>
      <w:r w:rsidRPr="00CA11C6">
        <w:rPr>
          <w:rFonts w:ascii="PT Astra Serif" w:hAnsi="PT Astra Serif"/>
          <w:i/>
          <w:szCs w:val="28"/>
        </w:rPr>
        <w:t xml:space="preserve">государственными полномочиями по предоставлению компенсации </w:t>
      </w:r>
    </w:p>
    <w:p w:rsidR="0092446B" w:rsidRDefault="0092446B" w:rsidP="0092446B">
      <w:pPr>
        <w:autoSpaceDE w:val="0"/>
        <w:autoSpaceDN w:val="0"/>
        <w:adjustRightInd w:val="0"/>
        <w:jc w:val="center"/>
        <w:rPr>
          <w:rFonts w:ascii="PT Astra Serif" w:hAnsi="PT Astra Serif"/>
          <w:i/>
          <w:szCs w:val="28"/>
        </w:rPr>
      </w:pPr>
      <w:r w:rsidRPr="00CA11C6">
        <w:rPr>
          <w:rFonts w:ascii="PT Astra Serif" w:hAnsi="PT Astra Serif"/>
          <w:i/>
          <w:szCs w:val="28"/>
        </w:rPr>
        <w:t xml:space="preserve">родительской платы за присмотр и уход за детьми в </w:t>
      </w:r>
      <w:proofErr w:type="gramStart"/>
      <w:r w:rsidRPr="00CA11C6">
        <w:rPr>
          <w:rFonts w:ascii="PT Astra Serif" w:hAnsi="PT Astra Serif"/>
          <w:i/>
          <w:szCs w:val="28"/>
        </w:rPr>
        <w:t>муниципальных</w:t>
      </w:r>
      <w:proofErr w:type="gramEnd"/>
      <w:r w:rsidRPr="00CA11C6">
        <w:rPr>
          <w:rFonts w:ascii="PT Astra Serif" w:hAnsi="PT Astra Serif"/>
          <w:i/>
          <w:szCs w:val="28"/>
        </w:rPr>
        <w:t xml:space="preserve"> </w:t>
      </w:r>
    </w:p>
    <w:p w:rsidR="0092446B" w:rsidRPr="00D6658C" w:rsidRDefault="0092446B" w:rsidP="0092446B">
      <w:pPr>
        <w:autoSpaceDE w:val="0"/>
        <w:autoSpaceDN w:val="0"/>
        <w:adjustRightInd w:val="0"/>
        <w:jc w:val="center"/>
        <w:rPr>
          <w:rFonts w:ascii="PT Astra Serif" w:hAnsi="PT Astra Serif"/>
          <w:i/>
          <w:szCs w:val="28"/>
        </w:rPr>
      </w:pPr>
      <w:r w:rsidRPr="00CA11C6">
        <w:rPr>
          <w:rFonts w:ascii="PT Astra Serif" w:hAnsi="PT Astra Serif"/>
          <w:i/>
          <w:szCs w:val="28"/>
        </w:rPr>
        <w:t xml:space="preserve">образовательных </w:t>
      </w:r>
      <w:proofErr w:type="gramStart"/>
      <w:r w:rsidRPr="00CA11C6">
        <w:rPr>
          <w:rFonts w:ascii="PT Astra Serif" w:hAnsi="PT Astra Serif"/>
          <w:i/>
          <w:szCs w:val="28"/>
        </w:rPr>
        <w:t>организациях</w:t>
      </w:r>
      <w:proofErr w:type="gramEnd"/>
      <w:r w:rsidRPr="00CA11C6">
        <w:rPr>
          <w:rFonts w:ascii="PT Astra Serif" w:hAnsi="PT Astra Serif"/>
          <w:i/>
          <w:szCs w:val="28"/>
        </w:rPr>
        <w:t>, реализующих образовательную программу дошкольного образования</w:t>
      </w:r>
      <w:r>
        <w:rPr>
          <w:rFonts w:ascii="PT Astra Serif" w:hAnsi="PT Astra Serif"/>
          <w:i/>
          <w:szCs w:val="28"/>
        </w:rPr>
        <w:t>»</w:t>
      </w:r>
      <w:r w:rsidRPr="00D6658C">
        <w:rPr>
          <w:rFonts w:ascii="PT Astra Serif" w:hAnsi="PT Astra Serif"/>
          <w:i/>
          <w:szCs w:val="28"/>
        </w:rPr>
        <w:t>)</w:t>
      </w:r>
    </w:p>
    <w:p w:rsidR="0092446B" w:rsidRPr="00D6658C" w:rsidRDefault="0092446B" w:rsidP="0092446B">
      <w:pPr>
        <w:jc w:val="center"/>
        <w:rPr>
          <w:rFonts w:ascii="PT Astra Serif" w:hAnsi="PT Astra Serif"/>
          <w:szCs w:val="28"/>
        </w:rPr>
      </w:pPr>
    </w:p>
    <w:p w:rsidR="0092446B" w:rsidRPr="00D6658C" w:rsidRDefault="0092446B" w:rsidP="0092446B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D6658C">
        <w:rPr>
          <w:rFonts w:ascii="PT Astra Serif" w:hAnsi="PT Astra Serif" w:cs="Times New Roman"/>
          <w:sz w:val="28"/>
          <w:szCs w:val="28"/>
        </w:rPr>
        <w:t>1. Средства, необходимые для осуществления передаваемых госуда</w:t>
      </w:r>
      <w:r w:rsidRPr="00D6658C">
        <w:rPr>
          <w:rFonts w:ascii="PT Astra Serif" w:hAnsi="PT Astra Serif" w:cs="Times New Roman"/>
          <w:sz w:val="28"/>
          <w:szCs w:val="28"/>
        </w:rPr>
        <w:t>р</w:t>
      </w:r>
      <w:r w:rsidRPr="00D6658C">
        <w:rPr>
          <w:rFonts w:ascii="PT Astra Serif" w:hAnsi="PT Astra Serif" w:cs="Times New Roman"/>
          <w:sz w:val="28"/>
          <w:szCs w:val="28"/>
        </w:rPr>
        <w:t xml:space="preserve">ственных полномочий, включают в себя расходы </w:t>
      </w:r>
      <w:proofErr w:type="gramStart"/>
      <w:r w:rsidRPr="00D6658C">
        <w:rPr>
          <w:rFonts w:ascii="PT Astra Serif" w:hAnsi="PT Astra Serif" w:cs="Times New Roman"/>
          <w:sz w:val="28"/>
          <w:szCs w:val="28"/>
        </w:rPr>
        <w:t>на</w:t>
      </w:r>
      <w:proofErr w:type="gramEnd"/>
      <w:r w:rsidRPr="00D6658C">
        <w:rPr>
          <w:rFonts w:ascii="PT Astra Serif" w:hAnsi="PT Astra Serif" w:cs="Times New Roman"/>
          <w:sz w:val="28"/>
          <w:szCs w:val="28"/>
        </w:rPr>
        <w:t>:</w:t>
      </w:r>
    </w:p>
    <w:p w:rsidR="0092446B" w:rsidRPr="00D6658C" w:rsidRDefault="0092446B" w:rsidP="0092446B">
      <w:pPr>
        <w:pStyle w:val="ConsPlusNormal"/>
        <w:spacing w:before="220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D6658C">
        <w:rPr>
          <w:rFonts w:ascii="PT Astra Serif" w:hAnsi="PT Astra Serif" w:cs="Times New Roman"/>
          <w:sz w:val="28"/>
          <w:szCs w:val="28"/>
        </w:rPr>
        <w:t>компенсацию родительской платы за присмотр и уход за детьми в образовательных организациях, реализующих образовательную программу д</w:t>
      </w:r>
      <w:r w:rsidRPr="00D6658C">
        <w:rPr>
          <w:rFonts w:ascii="PT Astra Serif" w:hAnsi="PT Astra Serif" w:cs="Times New Roman"/>
          <w:sz w:val="28"/>
          <w:szCs w:val="28"/>
        </w:rPr>
        <w:t>о</w:t>
      </w:r>
      <w:r w:rsidRPr="00D6658C">
        <w:rPr>
          <w:rFonts w:ascii="PT Astra Serif" w:hAnsi="PT Astra Serif" w:cs="Times New Roman"/>
          <w:sz w:val="28"/>
          <w:szCs w:val="28"/>
        </w:rPr>
        <w:t>школьного образования (далее - компенсация);</w:t>
      </w:r>
    </w:p>
    <w:p w:rsidR="0092446B" w:rsidRPr="00D6658C" w:rsidRDefault="0092446B" w:rsidP="0092446B">
      <w:pPr>
        <w:pStyle w:val="ConsPlusNormal"/>
        <w:spacing w:before="220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D6658C">
        <w:rPr>
          <w:rFonts w:ascii="PT Astra Serif" w:hAnsi="PT Astra Serif" w:cs="Times New Roman"/>
          <w:sz w:val="28"/>
          <w:szCs w:val="28"/>
        </w:rPr>
        <w:t>организацию предоставления компенсации.</w:t>
      </w:r>
    </w:p>
    <w:p w:rsidR="0092446B" w:rsidRPr="00D6658C" w:rsidRDefault="0092446B" w:rsidP="0092446B">
      <w:pPr>
        <w:pStyle w:val="ConsPlusNormal"/>
        <w:spacing w:before="220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D6658C">
        <w:rPr>
          <w:rFonts w:ascii="PT Astra Serif" w:hAnsi="PT Astra Serif" w:cs="Times New Roman"/>
          <w:sz w:val="28"/>
          <w:szCs w:val="28"/>
        </w:rPr>
        <w:t>2. Расходы на компенсацию рассчитываются по формуле:</w:t>
      </w:r>
    </w:p>
    <w:p w:rsidR="0092446B" w:rsidRPr="00D6658C" w:rsidRDefault="0092446B" w:rsidP="0092446B">
      <w:pPr>
        <w:pStyle w:val="ConsPlusNormal"/>
        <w:jc w:val="both"/>
        <w:rPr>
          <w:rFonts w:ascii="PT Astra Serif" w:hAnsi="PT Astra Serif" w:cs="Times New Roman"/>
          <w:sz w:val="28"/>
          <w:szCs w:val="28"/>
        </w:rPr>
      </w:pPr>
    </w:p>
    <w:p w:rsidR="0092446B" w:rsidRPr="00D6658C" w:rsidRDefault="0092446B" w:rsidP="0092446B">
      <w:pPr>
        <w:pStyle w:val="ConsPlusNormal"/>
        <w:jc w:val="center"/>
        <w:rPr>
          <w:rFonts w:ascii="PT Astra Serif" w:hAnsi="PT Astra Serif" w:cs="Times New Roman"/>
          <w:sz w:val="28"/>
          <w:szCs w:val="28"/>
        </w:rPr>
      </w:pPr>
      <w:r w:rsidRPr="00D6658C">
        <w:rPr>
          <w:rFonts w:ascii="PT Astra Serif" w:hAnsi="PT Astra Serif" w:cs="Times New Roman"/>
          <w:sz w:val="28"/>
          <w:szCs w:val="28"/>
        </w:rPr>
        <w:t xml:space="preserve">V = </w:t>
      </w:r>
      <w:proofErr w:type="spellStart"/>
      <w:r w:rsidRPr="00D6658C">
        <w:rPr>
          <w:rFonts w:ascii="PT Astra Serif" w:hAnsi="PT Astra Serif" w:cs="Times New Roman"/>
          <w:sz w:val="28"/>
          <w:szCs w:val="28"/>
        </w:rPr>
        <w:t>P</w:t>
      </w:r>
      <w:r w:rsidRPr="00D6658C">
        <w:rPr>
          <w:rFonts w:ascii="PT Astra Serif" w:hAnsi="PT Astra Serif" w:cs="Times New Roman"/>
          <w:sz w:val="28"/>
          <w:szCs w:val="28"/>
          <w:vertAlign w:val="subscript"/>
        </w:rPr>
        <w:t>iд</w:t>
      </w:r>
      <w:proofErr w:type="spellEnd"/>
      <w:r w:rsidRPr="00D6658C">
        <w:rPr>
          <w:rFonts w:ascii="PT Astra Serif" w:hAnsi="PT Astra Serif" w:cs="Times New Roman"/>
          <w:sz w:val="28"/>
          <w:szCs w:val="28"/>
        </w:rPr>
        <w:t xml:space="preserve"> x (0,2 x K</w:t>
      </w:r>
      <w:r w:rsidRPr="00D6658C">
        <w:rPr>
          <w:rFonts w:ascii="PT Astra Serif" w:hAnsi="PT Astra Serif" w:cs="Times New Roman"/>
          <w:sz w:val="28"/>
          <w:szCs w:val="28"/>
          <w:vertAlign w:val="subscript"/>
        </w:rPr>
        <w:t>1</w:t>
      </w:r>
      <w:r w:rsidRPr="00D6658C">
        <w:rPr>
          <w:rFonts w:ascii="PT Astra Serif" w:hAnsi="PT Astra Serif" w:cs="Times New Roman"/>
          <w:sz w:val="28"/>
          <w:szCs w:val="28"/>
        </w:rPr>
        <w:t xml:space="preserve"> + 0,5 x K</w:t>
      </w:r>
      <w:r w:rsidRPr="00D6658C">
        <w:rPr>
          <w:rFonts w:ascii="PT Astra Serif" w:hAnsi="PT Astra Serif" w:cs="Times New Roman"/>
          <w:sz w:val="28"/>
          <w:szCs w:val="28"/>
          <w:vertAlign w:val="subscript"/>
        </w:rPr>
        <w:t>2</w:t>
      </w:r>
      <w:r w:rsidRPr="00D6658C">
        <w:rPr>
          <w:rFonts w:ascii="PT Astra Serif" w:hAnsi="PT Astra Serif" w:cs="Times New Roman"/>
          <w:sz w:val="28"/>
          <w:szCs w:val="28"/>
        </w:rPr>
        <w:t xml:space="preserve"> + 0,7 x K</w:t>
      </w:r>
      <w:r w:rsidRPr="00D6658C">
        <w:rPr>
          <w:rFonts w:ascii="PT Astra Serif" w:hAnsi="PT Astra Serif" w:cs="Times New Roman"/>
          <w:sz w:val="28"/>
          <w:szCs w:val="28"/>
          <w:vertAlign w:val="subscript"/>
        </w:rPr>
        <w:t>3</w:t>
      </w:r>
      <w:r w:rsidRPr="00D6658C">
        <w:rPr>
          <w:rFonts w:ascii="PT Astra Serif" w:hAnsi="PT Astra Serif" w:cs="Times New Roman"/>
          <w:sz w:val="28"/>
          <w:szCs w:val="28"/>
        </w:rPr>
        <w:t xml:space="preserve"> + </w:t>
      </w:r>
      <w:proofErr w:type="spellStart"/>
      <w:proofErr w:type="gramStart"/>
      <w:r w:rsidRPr="00D6658C">
        <w:rPr>
          <w:rFonts w:ascii="PT Astra Serif" w:hAnsi="PT Astra Serif" w:cs="Times New Roman"/>
          <w:sz w:val="28"/>
          <w:szCs w:val="28"/>
        </w:rPr>
        <w:t>K</w:t>
      </w:r>
      <w:proofErr w:type="gramEnd"/>
      <w:r w:rsidRPr="00D6658C">
        <w:rPr>
          <w:rFonts w:ascii="PT Astra Serif" w:hAnsi="PT Astra Serif" w:cs="Times New Roman"/>
          <w:sz w:val="28"/>
          <w:szCs w:val="28"/>
          <w:vertAlign w:val="subscript"/>
        </w:rPr>
        <w:t>м</w:t>
      </w:r>
      <w:proofErr w:type="spellEnd"/>
      <w:r w:rsidRPr="00D6658C">
        <w:rPr>
          <w:rFonts w:ascii="PT Astra Serif" w:hAnsi="PT Astra Serif" w:cs="Times New Roman"/>
          <w:sz w:val="28"/>
          <w:szCs w:val="28"/>
        </w:rPr>
        <w:t>) x 160, где:</w:t>
      </w:r>
    </w:p>
    <w:p w:rsidR="0092446B" w:rsidRPr="00D6658C" w:rsidRDefault="0092446B" w:rsidP="0092446B">
      <w:pPr>
        <w:pStyle w:val="ConsPlusNormal"/>
        <w:jc w:val="both"/>
        <w:rPr>
          <w:rFonts w:ascii="PT Astra Serif" w:hAnsi="PT Astra Serif" w:cs="Times New Roman"/>
          <w:sz w:val="28"/>
          <w:szCs w:val="28"/>
        </w:rPr>
      </w:pPr>
    </w:p>
    <w:p w:rsidR="0092446B" w:rsidRPr="00D6658C" w:rsidRDefault="0092446B" w:rsidP="0092446B">
      <w:pPr>
        <w:pStyle w:val="ConsPlusNormal"/>
        <w:spacing w:before="220"/>
        <w:ind w:firstLine="540"/>
        <w:jc w:val="both"/>
        <w:rPr>
          <w:rFonts w:ascii="PT Astra Serif" w:hAnsi="PT Astra Serif" w:cs="Times New Roman"/>
          <w:sz w:val="28"/>
          <w:szCs w:val="28"/>
        </w:rPr>
      </w:pPr>
      <w:r w:rsidRPr="00D6658C">
        <w:rPr>
          <w:rFonts w:ascii="PT Astra Serif" w:hAnsi="PT Astra Serif" w:cs="Times New Roman"/>
          <w:sz w:val="28"/>
          <w:szCs w:val="28"/>
        </w:rPr>
        <w:t>V - объем расходов;</w:t>
      </w:r>
    </w:p>
    <w:p w:rsidR="0092446B" w:rsidRPr="00D6658C" w:rsidRDefault="0092446B" w:rsidP="0092446B">
      <w:pPr>
        <w:pStyle w:val="ConsPlusNormal"/>
        <w:spacing w:before="220"/>
        <w:ind w:firstLine="540"/>
        <w:jc w:val="both"/>
        <w:rPr>
          <w:rFonts w:ascii="PT Astra Serif" w:hAnsi="PT Astra Serif" w:cs="Times New Roman"/>
          <w:sz w:val="28"/>
          <w:szCs w:val="28"/>
        </w:rPr>
      </w:pPr>
      <w:proofErr w:type="spellStart"/>
      <w:r w:rsidRPr="00D6658C">
        <w:rPr>
          <w:rFonts w:ascii="PT Astra Serif" w:hAnsi="PT Astra Serif" w:cs="Times New Roman"/>
          <w:sz w:val="28"/>
          <w:szCs w:val="28"/>
        </w:rPr>
        <w:t>Р</w:t>
      </w:r>
      <w:proofErr w:type="gramStart"/>
      <w:r w:rsidRPr="00D6658C">
        <w:rPr>
          <w:rFonts w:ascii="PT Astra Serif" w:hAnsi="PT Astra Serif" w:cs="Times New Roman"/>
          <w:sz w:val="28"/>
          <w:szCs w:val="28"/>
          <w:vertAlign w:val="subscript"/>
        </w:rPr>
        <w:t>i</w:t>
      </w:r>
      <w:proofErr w:type="gramEnd"/>
      <w:r w:rsidRPr="00D6658C">
        <w:rPr>
          <w:rFonts w:ascii="PT Astra Serif" w:hAnsi="PT Astra Serif" w:cs="Times New Roman"/>
          <w:sz w:val="28"/>
          <w:szCs w:val="28"/>
          <w:vertAlign w:val="subscript"/>
        </w:rPr>
        <w:t>Д</w:t>
      </w:r>
      <w:proofErr w:type="spellEnd"/>
      <w:r w:rsidRPr="00D6658C">
        <w:rPr>
          <w:rFonts w:ascii="PT Astra Serif" w:hAnsi="PT Astra Serif" w:cs="Times New Roman"/>
          <w:sz w:val="28"/>
          <w:szCs w:val="28"/>
        </w:rPr>
        <w:t xml:space="preserve"> - средний размер родительской платы за присмотр и уход за детьми в государственных и муниципальных образовательных организациях, реал</w:t>
      </w:r>
      <w:r w:rsidRPr="00D6658C">
        <w:rPr>
          <w:rFonts w:ascii="PT Astra Serif" w:hAnsi="PT Astra Serif" w:cs="Times New Roman"/>
          <w:sz w:val="28"/>
          <w:szCs w:val="28"/>
        </w:rPr>
        <w:t>и</w:t>
      </w:r>
      <w:r w:rsidRPr="00D6658C">
        <w:rPr>
          <w:rFonts w:ascii="PT Astra Serif" w:hAnsi="PT Astra Serif" w:cs="Times New Roman"/>
          <w:sz w:val="28"/>
          <w:szCs w:val="28"/>
        </w:rPr>
        <w:t>зующих образовательную программу дошкольного образования, установле</w:t>
      </w:r>
      <w:r w:rsidRPr="00D6658C">
        <w:rPr>
          <w:rFonts w:ascii="PT Astra Serif" w:hAnsi="PT Astra Serif" w:cs="Times New Roman"/>
          <w:sz w:val="28"/>
          <w:szCs w:val="28"/>
        </w:rPr>
        <w:t>н</w:t>
      </w:r>
      <w:r w:rsidRPr="00D6658C">
        <w:rPr>
          <w:rFonts w:ascii="PT Astra Serif" w:hAnsi="PT Astra Serif" w:cs="Times New Roman"/>
          <w:sz w:val="28"/>
          <w:szCs w:val="28"/>
        </w:rPr>
        <w:t>ный уполномоченным органом исполнительной власти области по конкре</w:t>
      </w:r>
      <w:r w:rsidRPr="00D6658C">
        <w:rPr>
          <w:rFonts w:ascii="PT Astra Serif" w:hAnsi="PT Astra Serif" w:cs="Times New Roman"/>
          <w:sz w:val="28"/>
          <w:szCs w:val="28"/>
        </w:rPr>
        <w:t>т</w:t>
      </w:r>
      <w:r w:rsidRPr="00D6658C">
        <w:rPr>
          <w:rFonts w:ascii="PT Astra Serif" w:hAnsi="PT Astra Serif" w:cs="Times New Roman"/>
          <w:sz w:val="28"/>
          <w:szCs w:val="28"/>
        </w:rPr>
        <w:t>ному муниципальному району (городскому округу) области, в день;</w:t>
      </w:r>
    </w:p>
    <w:p w:rsidR="0092446B" w:rsidRPr="00D6658C" w:rsidRDefault="0092446B" w:rsidP="0092446B">
      <w:pPr>
        <w:pStyle w:val="ConsPlusNormal"/>
        <w:spacing w:before="220"/>
        <w:ind w:firstLine="540"/>
        <w:jc w:val="both"/>
        <w:rPr>
          <w:rFonts w:ascii="PT Astra Serif" w:hAnsi="PT Astra Serif" w:cs="Times New Roman"/>
          <w:sz w:val="28"/>
          <w:szCs w:val="28"/>
        </w:rPr>
      </w:pPr>
      <w:r w:rsidRPr="00D6658C">
        <w:rPr>
          <w:rFonts w:ascii="PT Astra Serif" w:hAnsi="PT Astra Serif" w:cs="Times New Roman"/>
          <w:sz w:val="28"/>
          <w:szCs w:val="28"/>
        </w:rPr>
        <w:t>К</w:t>
      </w:r>
      <w:proofErr w:type="gramStart"/>
      <w:r w:rsidRPr="00D6658C">
        <w:rPr>
          <w:rFonts w:ascii="PT Astra Serif" w:hAnsi="PT Astra Serif" w:cs="Times New Roman"/>
          <w:sz w:val="28"/>
          <w:szCs w:val="28"/>
          <w:vertAlign w:val="subscript"/>
        </w:rPr>
        <w:t>1</w:t>
      </w:r>
      <w:proofErr w:type="gramEnd"/>
      <w:r w:rsidRPr="00D6658C">
        <w:rPr>
          <w:rFonts w:ascii="PT Astra Serif" w:hAnsi="PT Astra Serif" w:cs="Times New Roman"/>
          <w:sz w:val="28"/>
          <w:szCs w:val="28"/>
        </w:rPr>
        <w:t xml:space="preserve"> - количество в семьях первых детей, посещающих образовательные организации, реализующие образовательную программу дошкольного обр</w:t>
      </w:r>
      <w:r w:rsidRPr="00D6658C">
        <w:rPr>
          <w:rFonts w:ascii="PT Astra Serif" w:hAnsi="PT Astra Serif" w:cs="Times New Roman"/>
          <w:sz w:val="28"/>
          <w:szCs w:val="28"/>
        </w:rPr>
        <w:t>а</w:t>
      </w:r>
      <w:r w:rsidRPr="00D6658C">
        <w:rPr>
          <w:rFonts w:ascii="PT Astra Serif" w:hAnsi="PT Astra Serif" w:cs="Times New Roman"/>
          <w:sz w:val="28"/>
          <w:szCs w:val="28"/>
        </w:rPr>
        <w:t>зования (за исключением детей из многодетных семей);</w:t>
      </w:r>
    </w:p>
    <w:p w:rsidR="0092446B" w:rsidRPr="00D6658C" w:rsidRDefault="0092446B" w:rsidP="0092446B">
      <w:pPr>
        <w:pStyle w:val="ConsPlusNormal"/>
        <w:spacing w:before="220"/>
        <w:ind w:firstLine="540"/>
        <w:jc w:val="both"/>
        <w:rPr>
          <w:rFonts w:ascii="PT Astra Serif" w:hAnsi="PT Astra Serif" w:cs="Times New Roman"/>
          <w:sz w:val="28"/>
          <w:szCs w:val="28"/>
        </w:rPr>
      </w:pPr>
      <w:r w:rsidRPr="00D6658C">
        <w:rPr>
          <w:rFonts w:ascii="PT Astra Serif" w:hAnsi="PT Astra Serif" w:cs="Times New Roman"/>
          <w:sz w:val="28"/>
          <w:szCs w:val="28"/>
        </w:rPr>
        <w:t>К</w:t>
      </w:r>
      <w:proofErr w:type="gramStart"/>
      <w:r w:rsidRPr="00D6658C">
        <w:rPr>
          <w:rFonts w:ascii="PT Astra Serif" w:hAnsi="PT Astra Serif" w:cs="Times New Roman"/>
          <w:sz w:val="28"/>
          <w:szCs w:val="28"/>
          <w:vertAlign w:val="subscript"/>
        </w:rPr>
        <w:t>2</w:t>
      </w:r>
      <w:proofErr w:type="gramEnd"/>
      <w:r w:rsidRPr="00D6658C">
        <w:rPr>
          <w:rFonts w:ascii="PT Astra Serif" w:hAnsi="PT Astra Serif" w:cs="Times New Roman"/>
          <w:sz w:val="28"/>
          <w:szCs w:val="28"/>
        </w:rPr>
        <w:t xml:space="preserve"> - количество в семьях вторых детей, посещающих образовательные организации, реализующие образовательную программу дошкольного обр</w:t>
      </w:r>
      <w:r w:rsidRPr="00D6658C">
        <w:rPr>
          <w:rFonts w:ascii="PT Astra Serif" w:hAnsi="PT Astra Serif" w:cs="Times New Roman"/>
          <w:sz w:val="28"/>
          <w:szCs w:val="28"/>
        </w:rPr>
        <w:t>а</w:t>
      </w:r>
      <w:r w:rsidRPr="00D6658C">
        <w:rPr>
          <w:rFonts w:ascii="PT Astra Serif" w:hAnsi="PT Astra Serif" w:cs="Times New Roman"/>
          <w:sz w:val="28"/>
          <w:szCs w:val="28"/>
        </w:rPr>
        <w:t>зования (за исключением детей из многодетных семей);</w:t>
      </w:r>
    </w:p>
    <w:p w:rsidR="0092446B" w:rsidRPr="00D6658C" w:rsidRDefault="0092446B" w:rsidP="0092446B">
      <w:pPr>
        <w:pStyle w:val="ConsPlusNormal"/>
        <w:spacing w:before="220"/>
        <w:ind w:firstLine="540"/>
        <w:jc w:val="both"/>
        <w:rPr>
          <w:rFonts w:ascii="PT Astra Serif" w:hAnsi="PT Astra Serif" w:cs="Times New Roman"/>
          <w:sz w:val="28"/>
          <w:szCs w:val="28"/>
        </w:rPr>
      </w:pPr>
      <w:r w:rsidRPr="00D6658C">
        <w:rPr>
          <w:rFonts w:ascii="PT Astra Serif" w:hAnsi="PT Astra Serif" w:cs="Times New Roman"/>
          <w:sz w:val="28"/>
          <w:szCs w:val="28"/>
        </w:rPr>
        <w:t>К</w:t>
      </w:r>
      <w:r w:rsidRPr="00D6658C">
        <w:rPr>
          <w:rFonts w:ascii="PT Astra Serif" w:hAnsi="PT Astra Serif" w:cs="Times New Roman"/>
          <w:sz w:val="28"/>
          <w:szCs w:val="28"/>
          <w:vertAlign w:val="subscript"/>
        </w:rPr>
        <w:t>3</w:t>
      </w:r>
      <w:r w:rsidRPr="00D6658C">
        <w:rPr>
          <w:rFonts w:ascii="PT Astra Serif" w:hAnsi="PT Astra Serif" w:cs="Times New Roman"/>
          <w:sz w:val="28"/>
          <w:szCs w:val="28"/>
        </w:rPr>
        <w:t xml:space="preserve"> - количество в семьях третьих и последующих детей, посещающих образовательные организации, реализующие образовательную программу дошкольного образования (за исключением детей из многодетных семей);</w:t>
      </w:r>
    </w:p>
    <w:p w:rsidR="0092446B" w:rsidRPr="00D6658C" w:rsidRDefault="0092446B" w:rsidP="0092446B">
      <w:pPr>
        <w:pStyle w:val="ConsPlusNormal"/>
        <w:spacing w:before="220"/>
        <w:ind w:firstLine="540"/>
        <w:jc w:val="both"/>
        <w:rPr>
          <w:rFonts w:ascii="PT Astra Serif" w:hAnsi="PT Astra Serif" w:cs="Times New Roman"/>
          <w:sz w:val="28"/>
          <w:szCs w:val="28"/>
        </w:rPr>
      </w:pPr>
      <w:proofErr w:type="spellStart"/>
      <w:proofErr w:type="gramStart"/>
      <w:r w:rsidRPr="00D6658C">
        <w:rPr>
          <w:rFonts w:ascii="PT Astra Serif" w:hAnsi="PT Astra Serif" w:cs="Times New Roman"/>
          <w:sz w:val="28"/>
          <w:szCs w:val="28"/>
        </w:rPr>
        <w:lastRenderedPageBreak/>
        <w:t>K</w:t>
      </w:r>
      <w:proofErr w:type="gramEnd"/>
      <w:r w:rsidRPr="00D6658C">
        <w:rPr>
          <w:rFonts w:ascii="PT Astra Serif" w:hAnsi="PT Astra Serif" w:cs="Times New Roman"/>
          <w:sz w:val="28"/>
          <w:szCs w:val="28"/>
          <w:vertAlign w:val="subscript"/>
        </w:rPr>
        <w:t>м</w:t>
      </w:r>
      <w:proofErr w:type="spellEnd"/>
      <w:r w:rsidRPr="00D6658C">
        <w:rPr>
          <w:rFonts w:ascii="PT Astra Serif" w:hAnsi="PT Astra Serif" w:cs="Times New Roman"/>
          <w:sz w:val="28"/>
          <w:szCs w:val="28"/>
        </w:rPr>
        <w:t xml:space="preserve"> - количество детей из многодетных семей, посещающих образов</w:t>
      </w:r>
      <w:r w:rsidRPr="00D6658C">
        <w:rPr>
          <w:rFonts w:ascii="PT Astra Serif" w:hAnsi="PT Astra Serif" w:cs="Times New Roman"/>
          <w:sz w:val="28"/>
          <w:szCs w:val="28"/>
        </w:rPr>
        <w:t>а</w:t>
      </w:r>
      <w:r w:rsidRPr="00D6658C">
        <w:rPr>
          <w:rFonts w:ascii="PT Astra Serif" w:hAnsi="PT Astra Serif" w:cs="Times New Roman"/>
          <w:sz w:val="28"/>
          <w:szCs w:val="28"/>
        </w:rPr>
        <w:t>тельные организации, реализующие образовательную программу дошкольн</w:t>
      </w:r>
      <w:r w:rsidRPr="00D6658C">
        <w:rPr>
          <w:rFonts w:ascii="PT Astra Serif" w:hAnsi="PT Astra Serif" w:cs="Times New Roman"/>
          <w:sz w:val="28"/>
          <w:szCs w:val="28"/>
        </w:rPr>
        <w:t>о</w:t>
      </w:r>
      <w:r w:rsidRPr="00D6658C">
        <w:rPr>
          <w:rFonts w:ascii="PT Astra Serif" w:hAnsi="PT Astra Serif" w:cs="Times New Roman"/>
          <w:sz w:val="28"/>
          <w:szCs w:val="28"/>
        </w:rPr>
        <w:t>го образования (за исключением детей из многодетных семей, с родителей (законных представителей) которых на основании решения учредителя не взимается родительская плата за присмотр и уход за детьми в образовател</w:t>
      </w:r>
      <w:r w:rsidRPr="00D6658C">
        <w:rPr>
          <w:rFonts w:ascii="PT Astra Serif" w:hAnsi="PT Astra Serif" w:cs="Times New Roman"/>
          <w:sz w:val="28"/>
          <w:szCs w:val="28"/>
        </w:rPr>
        <w:t>ь</w:t>
      </w:r>
      <w:r w:rsidRPr="00D6658C">
        <w:rPr>
          <w:rFonts w:ascii="PT Astra Serif" w:hAnsi="PT Astra Serif" w:cs="Times New Roman"/>
          <w:sz w:val="28"/>
          <w:szCs w:val="28"/>
        </w:rPr>
        <w:t>ных организациях, реализующих образовательную программу дошкольного образования);</w:t>
      </w:r>
    </w:p>
    <w:p w:rsidR="0092446B" w:rsidRPr="00D6658C" w:rsidRDefault="0092446B" w:rsidP="0092446B">
      <w:pPr>
        <w:pStyle w:val="ConsPlusNormal"/>
        <w:spacing w:before="220"/>
        <w:ind w:firstLine="540"/>
        <w:jc w:val="both"/>
        <w:rPr>
          <w:rFonts w:ascii="PT Astra Serif" w:hAnsi="PT Astra Serif" w:cs="Times New Roman"/>
          <w:sz w:val="28"/>
          <w:szCs w:val="28"/>
        </w:rPr>
      </w:pPr>
      <w:r w:rsidRPr="00D6658C">
        <w:rPr>
          <w:rFonts w:ascii="PT Astra Serif" w:hAnsi="PT Astra Serif" w:cs="Times New Roman"/>
          <w:sz w:val="28"/>
          <w:szCs w:val="28"/>
        </w:rPr>
        <w:t>160 - среднегодовое по области количество дней посещения детьми д</w:t>
      </w:r>
      <w:r w:rsidRPr="00D6658C">
        <w:rPr>
          <w:rFonts w:ascii="PT Astra Serif" w:hAnsi="PT Astra Serif" w:cs="Times New Roman"/>
          <w:sz w:val="28"/>
          <w:szCs w:val="28"/>
        </w:rPr>
        <w:t>о</w:t>
      </w:r>
      <w:r w:rsidRPr="00D6658C">
        <w:rPr>
          <w:rFonts w:ascii="PT Astra Serif" w:hAnsi="PT Astra Serif" w:cs="Times New Roman"/>
          <w:sz w:val="28"/>
          <w:szCs w:val="28"/>
        </w:rPr>
        <w:t>школьных образовательных организаций, реализующих образовательную программу дошкольного образования.</w:t>
      </w:r>
    </w:p>
    <w:p w:rsidR="0092446B" w:rsidRPr="00D6658C" w:rsidRDefault="0092446B" w:rsidP="0092446B">
      <w:pPr>
        <w:pStyle w:val="ConsPlusNormal"/>
        <w:spacing w:before="220"/>
        <w:ind w:firstLine="540"/>
        <w:jc w:val="both"/>
        <w:rPr>
          <w:rFonts w:ascii="PT Astra Serif" w:hAnsi="PT Astra Serif" w:cs="Times New Roman"/>
          <w:sz w:val="28"/>
          <w:szCs w:val="28"/>
        </w:rPr>
      </w:pPr>
      <w:r w:rsidRPr="00D6658C">
        <w:rPr>
          <w:rFonts w:ascii="PT Astra Serif" w:hAnsi="PT Astra Serif" w:cs="Times New Roman"/>
          <w:sz w:val="28"/>
          <w:szCs w:val="28"/>
        </w:rPr>
        <w:t>3. Расходы на организацию предоставления компенсации включают в себя расходы на оплату труда штатных работников в муниципальных образ</w:t>
      </w:r>
      <w:r w:rsidRPr="00D6658C">
        <w:rPr>
          <w:rFonts w:ascii="PT Astra Serif" w:hAnsi="PT Astra Serif" w:cs="Times New Roman"/>
          <w:sz w:val="28"/>
          <w:szCs w:val="28"/>
        </w:rPr>
        <w:t>о</w:t>
      </w:r>
      <w:r w:rsidRPr="00D6658C">
        <w:rPr>
          <w:rFonts w:ascii="PT Astra Serif" w:hAnsi="PT Astra Serif" w:cs="Times New Roman"/>
          <w:sz w:val="28"/>
          <w:szCs w:val="28"/>
        </w:rPr>
        <w:t>ваниях области, начисления на оплату труда и обеспечение их деятельности, расходы по оплате услуг почтовой связи и услуг, оказываемых банками по обслуживанию получателей компенсации.</w:t>
      </w:r>
    </w:p>
    <w:p w:rsidR="0092446B" w:rsidRPr="00D6658C" w:rsidRDefault="0092446B" w:rsidP="0092446B">
      <w:pPr>
        <w:pStyle w:val="ConsPlusNormal"/>
        <w:spacing w:before="220"/>
        <w:ind w:firstLine="540"/>
        <w:jc w:val="both"/>
        <w:rPr>
          <w:rFonts w:ascii="PT Astra Serif" w:hAnsi="PT Astra Serif" w:cs="Times New Roman"/>
          <w:sz w:val="28"/>
          <w:szCs w:val="28"/>
        </w:rPr>
      </w:pPr>
      <w:r w:rsidRPr="00D6658C">
        <w:rPr>
          <w:rFonts w:ascii="PT Astra Serif" w:hAnsi="PT Astra Serif" w:cs="Times New Roman"/>
          <w:sz w:val="28"/>
          <w:szCs w:val="28"/>
        </w:rPr>
        <w:t>Расходы на оплату труда штатных работников с начислениями на нее рассчитываются исходя из норматива на одного получателя компенсации - 123 рубля в год.</w:t>
      </w:r>
    </w:p>
    <w:p w:rsidR="0092446B" w:rsidRPr="00D6658C" w:rsidRDefault="0092446B" w:rsidP="0092446B">
      <w:pPr>
        <w:pStyle w:val="ConsPlusNormal"/>
        <w:spacing w:before="220"/>
        <w:ind w:firstLine="540"/>
        <w:jc w:val="both"/>
        <w:rPr>
          <w:rFonts w:ascii="PT Astra Serif" w:hAnsi="PT Astra Serif" w:cs="Times New Roman"/>
          <w:sz w:val="28"/>
          <w:szCs w:val="28"/>
        </w:rPr>
      </w:pPr>
      <w:r w:rsidRPr="00D6658C">
        <w:rPr>
          <w:rFonts w:ascii="PT Astra Serif" w:hAnsi="PT Astra Serif" w:cs="Times New Roman"/>
          <w:sz w:val="28"/>
          <w:szCs w:val="28"/>
        </w:rPr>
        <w:t>Расходы на обеспечение деятельности штатных работников включают в себя расходы на обеспечение рабочего места (приобретение мебели, канц</w:t>
      </w:r>
      <w:r w:rsidRPr="00D6658C">
        <w:rPr>
          <w:rFonts w:ascii="PT Astra Serif" w:hAnsi="PT Astra Serif" w:cs="Times New Roman"/>
          <w:sz w:val="28"/>
          <w:szCs w:val="28"/>
        </w:rPr>
        <w:t>е</w:t>
      </w:r>
      <w:r w:rsidRPr="00D6658C">
        <w:rPr>
          <w:rFonts w:ascii="PT Astra Serif" w:hAnsi="PT Astra Serif" w:cs="Times New Roman"/>
          <w:sz w:val="28"/>
          <w:szCs w:val="28"/>
        </w:rPr>
        <w:t>лярских товаров, оргтехники) и предусматриваются исходя из норматива на одного получателя компенсации - 29 рублей в год.</w:t>
      </w:r>
    </w:p>
    <w:p w:rsidR="0092446B" w:rsidRPr="00D6658C" w:rsidRDefault="0092446B" w:rsidP="0092446B">
      <w:pPr>
        <w:pStyle w:val="ConsPlusNormal"/>
        <w:spacing w:before="220"/>
        <w:ind w:firstLine="540"/>
        <w:jc w:val="both"/>
        <w:rPr>
          <w:rFonts w:ascii="PT Astra Serif" w:hAnsi="PT Astra Serif" w:cs="Times New Roman"/>
          <w:sz w:val="28"/>
          <w:szCs w:val="28"/>
        </w:rPr>
      </w:pPr>
      <w:r w:rsidRPr="00D6658C">
        <w:rPr>
          <w:rFonts w:ascii="PT Astra Serif" w:hAnsi="PT Astra Serif" w:cs="Times New Roman"/>
          <w:sz w:val="28"/>
          <w:szCs w:val="28"/>
        </w:rPr>
        <w:t>4. Расходы по оплате услуг почтовой связи и услуг, оказываемых банк</w:t>
      </w:r>
      <w:r w:rsidRPr="00D6658C">
        <w:rPr>
          <w:rFonts w:ascii="PT Astra Serif" w:hAnsi="PT Astra Serif" w:cs="Times New Roman"/>
          <w:sz w:val="28"/>
          <w:szCs w:val="28"/>
        </w:rPr>
        <w:t>а</w:t>
      </w:r>
      <w:r w:rsidRPr="00D6658C">
        <w:rPr>
          <w:rFonts w:ascii="PT Astra Serif" w:hAnsi="PT Astra Serif" w:cs="Times New Roman"/>
          <w:sz w:val="28"/>
          <w:szCs w:val="28"/>
        </w:rPr>
        <w:t>ми, по обслуживанию получателей компенсации рассчитываются по форм</w:t>
      </w:r>
      <w:r w:rsidRPr="00D6658C">
        <w:rPr>
          <w:rFonts w:ascii="PT Astra Serif" w:hAnsi="PT Astra Serif" w:cs="Times New Roman"/>
          <w:sz w:val="28"/>
          <w:szCs w:val="28"/>
        </w:rPr>
        <w:t>у</w:t>
      </w:r>
      <w:r w:rsidRPr="00D6658C">
        <w:rPr>
          <w:rFonts w:ascii="PT Astra Serif" w:hAnsi="PT Astra Serif" w:cs="Times New Roman"/>
          <w:sz w:val="28"/>
          <w:szCs w:val="28"/>
        </w:rPr>
        <w:t>ле:</w:t>
      </w:r>
    </w:p>
    <w:p w:rsidR="0092446B" w:rsidRPr="00D6658C" w:rsidRDefault="0092446B" w:rsidP="0092446B">
      <w:pPr>
        <w:pStyle w:val="ConsPlusNormal"/>
        <w:jc w:val="both"/>
        <w:rPr>
          <w:rFonts w:ascii="PT Astra Serif" w:hAnsi="PT Astra Serif" w:cs="Times New Roman"/>
          <w:sz w:val="28"/>
          <w:szCs w:val="28"/>
        </w:rPr>
      </w:pPr>
    </w:p>
    <w:p w:rsidR="0092446B" w:rsidRPr="00D6658C" w:rsidRDefault="0092446B" w:rsidP="0092446B">
      <w:pPr>
        <w:pStyle w:val="ConsPlusNormal"/>
        <w:jc w:val="center"/>
        <w:rPr>
          <w:rFonts w:ascii="PT Astra Serif" w:hAnsi="PT Astra Serif" w:cs="Times New Roman"/>
          <w:sz w:val="28"/>
          <w:szCs w:val="28"/>
        </w:rPr>
      </w:pPr>
      <w:r w:rsidRPr="00D6658C">
        <w:rPr>
          <w:rFonts w:ascii="PT Astra Serif" w:hAnsi="PT Astra Serif" w:cs="Times New Roman"/>
          <w:noProof/>
          <w:position w:val="-9"/>
          <w:sz w:val="28"/>
          <w:szCs w:val="28"/>
        </w:rPr>
        <w:drawing>
          <wp:inline distT="0" distB="0" distL="0" distR="0" wp14:anchorId="53F9D381" wp14:editId="3233D88D">
            <wp:extent cx="2588260" cy="262255"/>
            <wp:effectExtent l="0" t="0" r="0" b="0"/>
            <wp:docPr id="1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8260" cy="262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2446B" w:rsidRPr="00D6658C" w:rsidRDefault="0092446B" w:rsidP="0092446B">
      <w:pPr>
        <w:pStyle w:val="ConsPlusNormal"/>
        <w:jc w:val="both"/>
        <w:rPr>
          <w:rFonts w:ascii="PT Astra Serif" w:hAnsi="PT Astra Serif" w:cs="Times New Roman"/>
          <w:sz w:val="28"/>
          <w:szCs w:val="28"/>
        </w:rPr>
      </w:pPr>
    </w:p>
    <w:p w:rsidR="0092446B" w:rsidRPr="00D6658C" w:rsidRDefault="0092446B" w:rsidP="0092446B">
      <w:pPr>
        <w:pStyle w:val="ConsPlusNormal"/>
        <w:ind w:firstLine="540"/>
        <w:jc w:val="both"/>
        <w:rPr>
          <w:rFonts w:ascii="PT Astra Serif" w:hAnsi="PT Astra Serif" w:cs="Times New Roman"/>
          <w:sz w:val="28"/>
          <w:szCs w:val="28"/>
        </w:rPr>
      </w:pPr>
      <w:proofErr w:type="spellStart"/>
      <w:r w:rsidRPr="00D6658C">
        <w:rPr>
          <w:rFonts w:ascii="PT Astra Serif" w:hAnsi="PT Astra Serif" w:cs="Times New Roman"/>
          <w:sz w:val="28"/>
          <w:szCs w:val="28"/>
        </w:rPr>
        <w:t>S</w:t>
      </w:r>
      <w:r w:rsidRPr="00D6658C">
        <w:rPr>
          <w:rFonts w:ascii="PT Astra Serif" w:hAnsi="PT Astra Serif" w:cs="Times New Roman"/>
          <w:sz w:val="28"/>
          <w:szCs w:val="28"/>
          <w:vertAlign w:val="subscript"/>
        </w:rPr>
        <w:t>i</w:t>
      </w:r>
      <w:proofErr w:type="spellEnd"/>
      <w:r w:rsidRPr="00D6658C">
        <w:rPr>
          <w:rFonts w:ascii="PT Astra Serif" w:hAnsi="PT Astra Serif" w:cs="Times New Roman"/>
          <w:sz w:val="28"/>
          <w:szCs w:val="28"/>
        </w:rPr>
        <w:t xml:space="preserve"> - объем расходов i-</w:t>
      </w:r>
      <w:proofErr w:type="spellStart"/>
      <w:r w:rsidRPr="00D6658C">
        <w:rPr>
          <w:rFonts w:ascii="PT Astra Serif" w:hAnsi="PT Astra Serif" w:cs="Times New Roman"/>
          <w:sz w:val="28"/>
          <w:szCs w:val="28"/>
        </w:rPr>
        <w:t>го</w:t>
      </w:r>
      <w:proofErr w:type="spellEnd"/>
      <w:r w:rsidRPr="00D6658C">
        <w:rPr>
          <w:rFonts w:ascii="PT Astra Serif" w:hAnsi="PT Astra Serif" w:cs="Times New Roman"/>
          <w:sz w:val="28"/>
          <w:szCs w:val="28"/>
        </w:rPr>
        <w:t xml:space="preserve"> муниципального образования по оплате услуг почтовой связи и услуг, оказываемых банками, по обслуживанию получат</w:t>
      </w:r>
      <w:r w:rsidRPr="00D6658C">
        <w:rPr>
          <w:rFonts w:ascii="PT Astra Serif" w:hAnsi="PT Astra Serif" w:cs="Times New Roman"/>
          <w:sz w:val="28"/>
          <w:szCs w:val="28"/>
        </w:rPr>
        <w:t>е</w:t>
      </w:r>
      <w:r w:rsidRPr="00D6658C">
        <w:rPr>
          <w:rFonts w:ascii="PT Astra Serif" w:hAnsi="PT Astra Serif" w:cs="Times New Roman"/>
          <w:sz w:val="28"/>
          <w:szCs w:val="28"/>
        </w:rPr>
        <w:t>лей компенсации;</w:t>
      </w:r>
    </w:p>
    <w:p w:rsidR="0092446B" w:rsidRPr="00D6658C" w:rsidRDefault="0092446B" w:rsidP="0092446B">
      <w:pPr>
        <w:pStyle w:val="ConsPlusNormal"/>
        <w:spacing w:before="220"/>
        <w:ind w:firstLine="540"/>
        <w:jc w:val="both"/>
        <w:rPr>
          <w:rFonts w:ascii="PT Astra Serif" w:hAnsi="PT Astra Serif" w:cs="Times New Roman"/>
          <w:sz w:val="28"/>
          <w:szCs w:val="28"/>
        </w:rPr>
      </w:pPr>
      <w:r w:rsidRPr="00D6658C">
        <w:rPr>
          <w:rFonts w:ascii="PT Astra Serif" w:hAnsi="PT Astra Serif" w:cs="Times New Roman"/>
          <w:noProof/>
          <w:position w:val="-9"/>
          <w:sz w:val="28"/>
          <w:szCs w:val="28"/>
        </w:rPr>
        <w:drawing>
          <wp:inline distT="0" distB="0" distL="0" distR="0" wp14:anchorId="0A076727" wp14:editId="590CF30C">
            <wp:extent cx="241300" cy="262255"/>
            <wp:effectExtent l="0" t="0" r="0" b="0"/>
            <wp:docPr id="2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62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6658C">
        <w:rPr>
          <w:rFonts w:ascii="PT Astra Serif" w:hAnsi="PT Astra Serif" w:cs="Times New Roman"/>
          <w:sz w:val="28"/>
          <w:szCs w:val="28"/>
        </w:rPr>
        <w:t xml:space="preserve"> - объем расходов i-</w:t>
      </w:r>
      <w:proofErr w:type="spellStart"/>
      <w:r w:rsidRPr="00D6658C">
        <w:rPr>
          <w:rFonts w:ascii="PT Astra Serif" w:hAnsi="PT Astra Serif" w:cs="Times New Roman"/>
          <w:sz w:val="28"/>
          <w:szCs w:val="28"/>
        </w:rPr>
        <w:t>го</w:t>
      </w:r>
      <w:proofErr w:type="spellEnd"/>
      <w:r w:rsidRPr="00D6658C">
        <w:rPr>
          <w:rFonts w:ascii="PT Astra Serif" w:hAnsi="PT Astra Serif" w:cs="Times New Roman"/>
          <w:sz w:val="28"/>
          <w:szCs w:val="28"/>
        </w:rPr>
        <w:t xml:space="preserve"> муниципального образования, предусмотре</w:t>
      </w:r>
      <w:r w:rsidRPr="00D6658C">
        <w:rPr>
          <w:rFonts w:ascii="PT Astra Serif" w:hAnsi="PT Astra Serif" w:cs="Times New Roman"/>
          <w:sz w:val="28"/>
          <w:szCs w:val="28"/>
        </w:rPr>
        <w:t>н</w:t>
      </w:r>
      <w:r w:rsidRPr="00D6658C">
        <w:rPr>
          <w:rFonts w:ascii="PT Astra Serif" w:hAnsi="PT Astra Serif" w:cs="Times New Roman"/>
          <w:sz w:val="28"/>
          <w:szCs w:val="28"/>
        </w:rPr>
        <w:t>ных на очередной финансовый год на выплату компенсации, перечисляемой получателям банками;</w:t>
      </w:r>
    </w:p>
    <w:p w:rsidR="0092446B" w:rsidRPr="00D6658C" w:rsidRDefault="0092446B" w:rsidP="0092446B">
      <w:pPr>
        <w:pStyle w:val="ConsPlusNormal"/>
        <w:spacing w:before="220"/>
        <w:ind w:firstLine="540"/>
        <w:jc w:val="both"/>
        <w:rPr>
          <w:rFonts w:ascii="PT Astra Serif" w:hAnsi="PT Astra Serif" w:cs="Times New Roman"/>
          <w:sz w:val="28"/>
          <w:szCs w:val="28"/>
        </w:rPr>
      </w:pPr>
      <w:r w:rsidRPr="00D6658C">
        <w:rPr>
          <w:rFonts w:ascii="PT Astra Serif" w:hAnsi="PT Astra Serif" w:cs="Times New Roman"/>
          <w:noProof/>
          <w:position w:val="-9"/>
          <w:sz w:val="28"/>
          <w:szCs w:val="28"/>
        </w:rPr>
        <w:drawing>
          <wp:inline distT="0" distB="0" distL="0" distR="0" wp14:anchorId="60D4EFD2" wp14:editId="64012AAC">
            <wp:extent cx="199390" cy="262255"/>
            <wp:effectExtent l="0" t="0" r="0" b="0"/>
            <wp:docPr id="3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390" cy="262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6658C">
        <w:rPr>
          <w:rFonts w:ascii="PT Astra Serif" w:hAnsi="PT Astra Serif" w:cs="Times New Roman"/>
          <w:sz w:val="28"/>
          <w:szCs w:val="28"/>
        </w:rPr>
        <w:t xml:space="preserve"> - размер ставки в процентном выражении, установленный банком, по обслуживанию получателей компенсации в i-ом муниципальном образов</w:t>
      </w:r>
      <w:r w:rsidRPr="00D6658C">
        <w:rPr>
          <w:rFonts w:ascii="PT Astra Serif" w:hAnsi="PT Astra Serif" w:cs="Times New Roman"/>
          <w:sz w:val="28"/>
          <w:szCs w:val="28"/>
        </w:rPr>
        <w:t>а</w:t>
      </w:r>
      <w:r w:rsidRPr="00D6658C">
        <w:rPr>
          <w:rFonts w:ascii="PT Astra Serif" w:hAnsi="PT Astra Serif" w:cs="Times New Roman"/>
          <w:sz w:val="28"/>
          <w:szCs w:val="28"/>
        </w:rPr>
        <w:t>нии;</w:t>
      </w:r>
    </w:p>
    <w:p w:rsidR="0092446B" w:rsidRPr="00D6658C" w:rsidRDefault="0092446B" w:rsidP="0092446B">
      <w:pPr>
        <w:pStyle w:val="ConsPlusNormal"/>
        <w:spacing w:before="220"/>
        <w:ind w:firstLine="540"/>
        <w:jc w:val="both"/>
        <w:rPr>
          <w:rFonts w:ascii="PT Astra Serif" w:hAnsi="PT Astra Serif" w:cs="Times New Roman"/>
          <w:sz w:val="28"/>
          <w:szCs w:val="28"/>
        </w:rPr>
      </w:pPr>
      <w:r w:rsidRPr="00D6658C">
        <w:rPr>
          <w:rFonts w:ascii="PT Astra Serif" w:hAnsi="PT Astra Serif" w:cs="Times New Roman"/>
          <w:noProof/>
          <w:position w:val="-9"/>
          <w:sz w:val="28"/>
          <w:szCs w:val="28"/>
        </w:rPr>
        <w:drawing>
          <wp:inline distT="0" distB="0" distL="0" distR="0" wp14:anchorId="1BCEEB18" wp14:editId="6C1DACB1">
            <wp:extent cx="241300" cy="262255"/>
            <wp:effectExtent l="0" t="0" r="0" b="0"/>
            <wp:docPr id="4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62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6658C">
        <w:rPr>
          <w:rFonts w:ascii="PT Astra Serif" w:hAnsi="PT Astra Serif" w:cs="Times New Roman"/>
          <w:sz w:val="28"/>
          <w:szCs w:val="28"/>
        </w:rPr>
        <w:t xml:space="preserve"> - объем расходов i-</w:t>
      </w:r>
      <w:proofErr w:type="spellStart"/>
      <w:r w:rsidRPr="00D6658C">
        <w:rPr>
          <w:rFonts w:ascii="PT Astra Serif" w:hAnsi="PT Astra Serif" w:cs="Times New Roman"/>
          <w:sz w:val="28"/>
          <w:szCs w:val="28"/>
        </w:rPr>
        <w:t>го</w:t>
      </w:r>
      <w:proofErr w:type="spellEnd"/>
      <w:r w:rsidRPr="00D6658C">
        <w:rPr>
          <w:rFonts w:ascii="PT Astra Serif" w:hAnsi="PT Astra Serif" w:cs="Times New Roman"/>
          <w:sz w:val="28"/>
          <w:szCs w:val="28"/>
        </w:rPr>
        <w:t xml:space="preserve"> муниципального образования, предусмотре</w:t>
      </w:r>
      <w:r w:rsidRPr="00D6658C">
        <w:rPr>
          <w:rFonts w:ascii="PT Astra Serif" w:hAnsi="PT Astra Serif" w:cs="Times New Roman"/>
          <w:sz w:val="28"/>
          <w:szCs w:val="28"/>
        </w:rPr>
        <w:t>н</w:t>
      </w:r>
      <w:r w:rsidRPr="00D6658C">
        <w:rPr>
          <w:rFonts w:ascii="PT Astra Serif" w:hAnsi="PT Astra Serif" w:cs="Times New Roman"/>
          <w:sz w:val="28"/>
          <w:szCs w:val="28"/>
        </w:rPr>
        <w:t>ных на очередной финансовый год на выплату компенсации, перечисляемой получателям учреждениями федеральной почтовой связи;</w:t>
      </w:r>
    </w:p>
    <w:p w:rsidR="0092446B" w:rsidRPr="00D6658C" w:rsidRDefault="0092446B" w:rsidP="0092446B">
      <w:pPr>
        <w:pStyle w:val="ConsPlusNormal"/>
        <w:spacing w:before="220"/>
        <w:ind w:firstLine="540"/>
        <w:jc w:val="both"/>
        <w:rPr>
          <w:rFonts w:ascii="PT Astra Serif" w:hAnsi="PT Astra Serif" w:cs="Times New Roman"/>
          <w:sz w:val="28"/>
          <w:szCs w:val="28"/>
        </w:rPr>
      </w:pPr>
      <w:proofErr w:type="spellStart"/>
      <w:r w:rsidRPr="00D6658C">
        <w:rPr>
          <w:rFonts w:ascii="PT Astra Serif" w:hAnsi="PT Astra Serif" w:cs="Times New Roman"/>
          <w:sz w:val="28"/>
          <w:szCs w:val="28"/>
        </w:rPr>
        <w:lastRenderedPageBreak/>
        <w:t>k</w:t>
      </w:r>
      <w:r w:rsidRPr="00D6658C">
        <w:rPr>
          <w:rFonts w:ascii="PT Astra Serif" w:hAnsi="PT Astra Serif" w:cs="Times New Roman"/>
          <w:sz w:val="28"/>
          <w:szCs w:val="28"/>
          <w:vertAlign w:val="superscript"/>
        </w:rPr>
        <w:t>p</w:t>
      </w:r>
      <w:proofErr w:type="spellEnd"/>
      <w:r w:rsidRPr="00D6658C">
        <w:rPr>
          <w:rFonts w:ascii="PT Astra Serif" w:hAnsi="PT Astra Serif" w:cs="Times New Roman"/>
          <w:sz w:val="28"/>
          <w:szCs w:val="28"/>
        </w:rPr>
        <w:t xml:space="preserve"> - часть тарифа в процентном выражении, установленного федерал</w:t>
      </w:r>
      <w:r w:rsidRPr="00D6658C">
        <w:rPr>
          <w:rFonts w:ascii="PT Astra Serif" w:hAnsi="PT Astra Serif" w:cs="Times New Roman"/>
          <w:sz w:val="28"/>
          <w:szCs w:val="28"/>
        </w:rPr>
        <w:t>ь</w:t>
      </w:r>
      <w:r w:rsidRPr="00D6658C">
        <w:rPr>
          <w:rFonts w:ascii="PT Astra Serif" w:hAnsi="PT Astra Serif" w:cs="Times New Roman"/>
          <w:sz w:val="28"/>
          <w:szCs w:val="28"/>
        </w:rPr>
        <w:t>ным государственным унитарным предприятием "Почта России", по обсл</w:t>
      </w:r>
      <w:r w:rsidRPr="00D6658C">
        <w:rPr>
          <w:rFonts w:ascii="PT Astra Serif" w:hAnsi="PT Astra Serif" w:cs="Times New Roman"/>
          <w:sz w:val="28"/>
          <w:szCs w:val="28"/>
        </w:rPr>
        <w:t>у</w:t>
      </w:r>
      <w:r w:rsidRPr="00D6658C">
        <w:rPr>
          <w:rFonts w:ascii="PT Astra Serif" w:hAnsi="PT Astra Serif" w:cs="Times New Roman"/>
          <w:sz w:val="28"/>
          <w:szCs w:val="28"/>
        </w:rPr>
        <w:t>живанию получателей компенсации;</w:t>
      </w:r>
    </w:p>
    <w:p w:rsidR="0092446B" w:rsidRPr="00D6658C" w:rsidRDefault="0092446B" w:rsidP="0092446B">
      <w:pPr>
        <w:pStyle w:val="ConsPlusNormal"/>
        <w:spacing w:before="220"/>
        <w:ind w:firstLine="540"/>
        <w:jc w:val="both"/>
        <w:rPr>
          <w:rFonts w:ascii="PT Astra Serif" w:hAnsi="PT Astra Serif" w:cs="Times New Roman"/>
          <w:sz w:val="28"/>
          <w:szCs w:val="28"/>
        </w:rPr>
      </w:pPr>
      <w:r w:rsidRPr="00D6658C">
        <w:rPr>
          <w:rFonts w:ascii="PT Astra Serif" w:hAnsi="PT Astra Serif" w:cs="Times New Roman"/>
          <w:sz w:val="28"/>
          <w:szCs w:val="28"/>
        </w:rPr>
        <w:t>m - часть тарифа в денежном выражении, установленного федеральным государственным унитарным предприятием "Почта России", за разовое пер</w:t>
      </w:r>
      <w:r w:rsidRPr="00D6658C">
        <w:rPr>
          <w:rFonts w:ascii="PT Astra Serif" w:hAnsi="PT Astra Serif" w:cs="Times New Roman"/>
          <w:sz w:val="28"/>
          <w:szCs w:val="28"/>
        </w:rPr>
        <w:t>е</w:t>
      </w:r>
      <w:r w:rsidRPr="00D6658C">
        <w:rPr>
          <w:rFonts w:ascii="PT Astra Serif" w:hAnsi="PT Astra Serif" w:cs="Times New Roman"/>
          <w:sz w:val="28"/>
          <w:szCs w:val="28"/>
        </w:rPr>
        <w:t>числение денежного перевода получателю компенсации;</w:t>
      </w:r>
    </w:p>
    <w:p w:rsidR="0092446B" w:rsidRPr="00D6658C" w:rsidRDefault="0092446B" w:rsidP="0092446B">
      <w:pPr>
        <w:pStyle w:val="ConsPlusNormal"/>
        <w:spacing w:before="220"/>
        <w:ind w:firstLine="540"/>
        <w:jc w:val="both"/>
        <w:rPr>
          <w:rFonts w:ascii="PT Astra Serif" w:hAnsi="PT Astra Serif" w:cs="Times New Roman"/>
          <w:sz w:val="28"/>
          <w:szCs w:val="28"/>
        </w:rPr>
      </w:pPr>
      <w:proofErr w:type="spellStart"/>
      <w:r w:rsidRPr="00D6658C">
        <w:rPr>
          <w:rFonts w:ascii="PT Astra Serif" w:hAnsi="PT Astra Serif" w:cs="Times New Roman"/>
          <w:sz w:val="28"/>
          <w:szCs w:val="28"/>
        </w:rPr>
        <w:t>R</w:t>
      </w:r>
      <w:r w:rsidRPr="00D6658C">
        <w:rPr>
          <w:rFonts w:ascii="PT Astra Serif" w:hAnsi="PT Astra Serif" w:cs="Times New Roman"/>
          <w:sz w:val="28"/>
          <w:szCs w:val="28"/>
          <w:vertAlign w:val="subscript"/>
        </w:rPr>
        <w:t>i</w:t>
      </w:r>
      <w:proofErr w:type="spellEnd"/>
      <w:r w:rsidRPr="00D6658C">
        <w:rPr>
          <w:rFonts w:ascii="PT Astra Serif" w:hAnsi="PT Astra Serif" w:cs="Times New Roman"/>
          <w:sz w:val="28"/>
          <w:szCs w:val="28"/>
        </w:rPr>
        <w:t xml:space="preserve"> - количество получателей компенсации, которым компенсация перечисляется учреждениями почтовой связи, в i-ом муниципальном образов</w:t>
      </w:r>
      <w:r w:rsidRPr="00D6658C">
        <w:rPr>
          <w:rFonts w:ascii="PT Astra Serif" w:hAnsi="PT Astra Serif" w:cs="Times New Roman"/>
          <w:sz w:val="28"/>
          <w:szCs w:val="28"/>
        </w:rPr>
        <w:t>а</w:t>
      </w:r>
      <w:r w:rsidRPr="00D6658C">
        <w:rPr>
          <w:rFonts w:ascii="PT Astra Serif" w:hAnsi="PT Astra Serif" w:cs="Times New Roman"/>
          <w:sz w:val="28"/>
          <w:szCs w:val="28"/>
        </w:rPr>
        <w:t>нии;</w:t>
      </w:r>
    </w:p>
    <w:p w:rsidR="0092446B" w:rsidRPr="00D6658C" w:rsidRDefault="0092446B" w:rsidP="0092446B">
      <w:pPr>
        <w:pStyle w:val="ConsPlusNormal"/>
        <w:spacing w:before="220"/>
        <w:ind w:firstLine="540"/>
        <w:jc w:val="both"/>
        <w:rPr>
          <w:rFonts w:ascii="PT Astra Serif" w:hAnsi="PT Astra Serif" w:cs="Times New Roman"/>
          <w:sz w:val="28"/>
          <w:szCs w:val="28"/>
        </w:rPr>
      </w:pPr>
      <w:r w:rsidRPr="00D6658C">
        <w:rPr>
          <w:rFonts w:ascii="PT Astra Serif" w:hAnsi="PT Astra Serif" w:cs="Times New Roman"/>
          <w:sz w:val="28"/>
          <w:szCs w:val="28"/>
        </w:rPr>
        <w:t xml:space="preserve">12 - количество месяцев в году, в которых осуществляется выплата </w:t>
      </w:r>
    </w:p>
    <w:p w:rsidR="0092446B" w:rsidRPr="00D6658C" w:rsidRDefault="0092446B" w:rsidP="0092446B">
      <w:pPr>
        <w:pStyle w:val="ConsPlusNormal"/>
        <w:spacing w:before="280"/>
        <w:ind w:firstLine="540"/>
        <w:jc w:val="both"/>
        <w:rPr>
          <w:rFonts w:ascii="PT Astra Serif" w:hAnsi="PT Astra Serif" w:cs="Times New Roman"/>
          <w:sz w:val="28"/>
          <w:szCs w:val="28"/>
        </w:rPr>
      </w:pPr>
      <w:r w:rsidRPr="00D6658C">
        <w:rPr>
          <w:rFonts w:ascii="PT Astra Serif" w:hAnsi="PT Astra Serif" w:cs="Times New Roman"/>
          <w:sz w:val="28"/>
          <w:szCs w:val="28"/>
        </w:rPr>
        <w:t xml:space="preserve">5. Норматив расходов </w:t>
      </w:r>
      <w:proofErr w:type="gramStart"/>
      <w:r w:rsidRPr="00D6658C">
        <w:rPr>
          <w:rFonts w:ascii="PT Astra Serif" w:hAnsi="PT Astra Serif" w:cs="Times New Roman"/>
          <w:sz w:val="28"/>
          <w:szCs w:val="28"/>
        </w:rPr>
        <w:t>на оплату труда штатных работников с начисл</w:t>
      </w:r>
      <w:r w:rsidRPr="00D6658C">
        <w:rPr>
          <w:rFonts w:ascii="PT Astra Serif" w:hAnsi="PT Astra Serif" w:cs="Times New Roman"/>
          <w:sz w:val="28"/>
          <w:szCs w:val="28"/>
        </w:rPr>
        <w:t>е</w:t>
      </w:r>
      <w:r w:rsidRPr="00D6658C">
        <w:rPr>
          <w:rFonts w:ascii="PT Astra Serif" w:hAnsi="PT Astra Serif" w:cs="Times New Roman"/>
          <w:sz w:val="28"/>
          <w:szCs w:val="28"/>
        </w:rPr>
        <w:t>ниями на нее в расчете на одного получателя</w:t>
      </w:r>
      <w:proofErr w:type="gramEnd"/>
      <w:r w:rsidRPr="00D6658C">
        <w:rPr>
          <w:rFonts w:ascii="PT Astra Serif" w:hAnsi="PT Astra Serif" w:cs="Times New Roman"/>
          <w:sz w:val="28"/>
          <w:szCs w:val="28"/>
        </w:rPr>
        <w:t xml:space="preserve"> компенсации и норматив расх</w:t>
      </w:r>
      <w:r w:rsidRPr="00D6658C">
        <w:rPr>
          <w:rFonts w:ascii="PT Astra Serif" w:hAnsi="PT Astra Serif" w:cs="Times New Roman"/>
          <w:sz w:val="28"/>
          <w:szCs w:val="28"/>
        </w:rPr>
        <w:t>о</w:t>
      </w:r>
      <w:r w:rsidRPr="00D6658C">
        <w:rPr>
          <w:rFonts w:ascii="PT Astra Serif" w:hAnsi="PT Astra Serif" w:cs="Times New Roman"/>
          <w:sz w:val="28"/>
          <w:szCs w:val="28"/>
        </w:rPr>
        <w:t>дов на обеспечение деятельности штатных работников в расчете на одного получателя компенсации индексируются в соответствии с законом области об областном бюджете на очередной финансовый год.</w:t>
      </w:r>
    </w:p>
    <w:p w:rsidR="0092446B" w:rsidRPr="00D6658C" w:rsidRDefault="0092446B" w:rsidP="0092446B">
      <w:pPr>
        <w:autoSpaceDE w:val="0"/>
        <w:autoSpaceDN w:val="0"/>
        <w:adjustRightInd w:val="0"/>
        <w:outlineLvl w:val="0"/>
        <w:rPr>
          <w:rFonts w:ascii="PT Astra Serif" w:hAnsi="PT Astra Serif"/>
          <w:b/>
          <w:szCs w:val="28"/>
        </w:rPr>
      </w:pPr>
    </w:p>
    <w:p w:rsidR="00001C6F" w:rsidRPr="0092446B" w:rsidRDefault="00001C6F" w:rsidP="0092446B"/>
    <w:sectPr w:rsidR="00001C6F" w:rsidRPr="0092446B" w:rsidSect="00944F5F">
      <w:headerReference w:type="even" r:id="rId11"/>
      <w:headerReference w:type="default" r:id="rId12"/>
      <w:pgSz w:w="11906" w:h="16838" w:code="9"/>
      <w:pgMar w:top="1134" w:right="567" w:bottom="1276" w:left="1701" w:header="567" w:footer="567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11EB" w:rsidRDefault="00DF1644">
      <w:r>
        <w:separator/>
      </w:r>
    </w:p>
  </w:endnote>
  <w:endnote w:type="continuationSeparator" w:id="0">
    <w:p w:rsidR="00F111EB" w:rsidRDefault="00DF16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11EB" w:rsidRDefault="00DF1644">
      <w:r>
        <w:separator/>
      </w:r>
    </w:p>
  </w:footnote>
  <w:footnote w:type="continuationSeparator" w:id="0">
    <w:p w:rsidR="00F111EB" w:rsidRDefault="00DF16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5572" w:rsidRDefault="00255871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5</w:t>
    </w:r>
    <w:r>
      <w:rPr>
        <w:rStyle w:val="a7"/>
      </w:rPr>
      <w:fldChar w:fldCharType="end"/>
    </w:r>
  </w:p>
  <w:p w:rsidR="00DE5572" w:rsidRDefault="0092446B">
    <w:pPr>
      <w:pStyle w:val="a5"/>
    </w:pPr>
  </w:p>
  <w:p w:rsidR="00DE5572" w:rsidRDefault="0092446B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5572" w:rsidRPr="00820980" w:rsidRDefault="00255871">
    <w:pPr>
      <w:pStyle w:val="a5"/>
      <w:framePr w:wrap="around" w:vAnchor="text" w:hAnchor="margin" w:xAlign="center" w:y="1"/>
      <w:rPr>
        <w:rStyle w:val="a7"/>
        <w:sz w:val="24"/>
        <w:szCs w:val="24"/>
      </w:rPr>
    </w:pPr>
    <w:r w:rsidRPr="00820980">
      <w:rPr>
        <w:rStyle w:val="a7"/>
        <w:sz w:val="24"/>
        <w:szCs w:val="24"/>
      </w:rPr>
      <w:fldChar w:fldCharType="begin"/>
    </w:r>
    <w:r w:rsidRPr="00820980">
      <w:rPr>
        <w:rStyle w:val="a7"/>
        <w:sz w:val="24"/>
        <w:szCs w:val="24"/>
      </w:rPr>
      <w:instrText xml:space="preserve">PAGE  </w:instrText>
    </w:r>
    <w:r w:rsidRPr="00820980">
      <w:rPr>
        <w:rStyle w:val="a7"/>
        <w:sz w:val="24"/>
        <w:szCs w:val="24"/>
      </w:rPr>
      <w:fldChar w:fldCharType="separate"/>
    </w:r>
    <w:r w:rsidR="0092446B">
      <w:rPr>
        <w:rStyle w:val="a7"/>
        <w:noProof/>
        <w:sz w:val="24"/>
        <w:szCs w:val="24"/>
      </w:rPr>
      <w:t>2</w:t>
    </w:r>
    <w:r w:rsidRPr="00820980">
      <w:rPr>
        <w:rStyle w:val="a7"/>
        <w:sz w:val="24"/>
        <w:szCs w:val="24"/>
      </w:rPr>
      <w:fldChar w:fldCharType="end"/>
    </w:r>
  </w:p>
  <w:p w:rsidR="00DE5572" w:rsidRDefault="0092446B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3AFB"/>
    <w:rsid w:val="00001C6F"/>
    <w:rsid w:val="000E79E6"/>
    <w:rsid w:val="00255871"/>
    <w:rsid w:val="002F3AFB"/>
    <w:rsid w:val="005D154B"/>
    <w:rsid w:val="006E4E11"/>
    <w:rsid w:val="007D47DA"/>
    <w:rsid w:val="0092446B"/>
    <w:rsid w:val="00A85A83"/>
    <w:rsid w:val="00CF6951"/>
    <w:rsid w:val="00DF1644"/>
    <w:rsid w:val="00F111EB"/>
    <w:rsid w:val="00F63B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3AFB"/>
    <w:pPr>
      <w:spacing w:after="0" w:line="240" w:lineRule="auto"/>
    </w:pPr>
    <w:rPr>
      <w:rFonts w:ascii="Times New Roman" w:eastAsia="Times New Roman" w:hAnsi="Times New Roman" w:cs="Times New Roman"/>
      <w:sz w:val="28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F3AF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F3AFB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rsid w:val="00A85A8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A85A83"/>
    <w:rPr>
      <w:rFonts w:ascii="Times New Roman" w:eastAsia="Times New Roman" w:hAnsi="Times New Roman" w:cs="Times New Roman"/>
      <w:sz w:val="28"/>
      <w:szCs w:val="26"/>
      <w:lang w:eastAsia="ru-RU"/>
    </w:rPr>
  </w:style>
  <w:style w:type="character" w:styleId="a7">
    <w:name w:val="page number"/>
    <w:basedOn w:val="a0"/>
    <w:rsid w:val="00A85A83"/>
  </w:style>
  <w:style w:type="paragraph" w:customStyle="1" w:styleId="ConsPlusNormal">
    <w:name w:val="ConsPlusNormal"/>
    <w:rsid w:val="0092446B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3AFB"/>
    <w:pPr>
      <w:spacing w:after="0" w:line="240" w:lineRule="auto"/>
    </w:pPr>
    <w:rPr>
      <w:rFonts w:ascii="Times New Roman" w:eastAsia="Times New Roman" w:hAnsi="Times New Roman" w:cs="Times New Roman"/>
      <w:sz w:val="28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F3AF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F3AFB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rsid w:val="00A85A8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A85A83"/>
    <w:rPr>
      <w:rFonts w:ascii="Times New Roman" w:eastAsia="Times New Roman" w:hAnsi="Times New Roman" w:cs="Times New Roman"/>
      <w:sz w:val="28"/>
      <w:szCs w:val="26"/>
      <w:lang w:eastAsia="ru-RU"/>
    </w:rPr>
  </w:style>
  <w:style w:type="character" w:styleId="a7">
    <w:name w:val="page number"/>
    <w:basedOn w:val="a0"/>
    <w:rsid w:val="00A85A83"/>
  </w:style>
  <w:style w:type="paragraph" w:customStyle="1" w:styleId="ConsPlusNormal">
    <w:name w:val="ConsPlusNormal"/>
    <w:rsid w:val="0092446B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eader" Target="header2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4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762</Words>
  <Characters>4347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Потапова Анна Юрьевна</dc:creator>
  <cp:lastModifiedBy>Хохлова Анна Юрьевна</cp:lastModifiedBy>
  <cp:revision>5</cp:revision>
  <dcterms:created xsi:type="dcterms:W3CDTF">2021-10-11T07:42:00Z</dcterms:created>
  <dcterms:modified xsi:type="dcterms:W3CDTF">2024-10-17T07:41:00Z</dcterms:modified>
</cp:coreProperties>
</file>